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E8" w:rsidRPr="00A956E8" w:rsidRDefault="00A956E8" w:rsidP="00A956E8">
      <w:pPr>
        <w:shd w:val="clear" w:color="auto" w:fill="FFFFFF"/>
        <w:spacing w:before="120" w:after="120" w:line="240" w:lineRule="atLeast"/>
        <w:jc w:val="center"/>
        <w:textAlignment w:val="baseline"/>
        <w:outlineLvl w:val="0"/>
        <w:rPr>
          <w:rFonts w:ascii="Arial" w:eastAsia="Times New Roman" w:hAnsi="Arial" w:cs="Arial"/>
          <w:b/>
          <w:bCs/>
          <w:color w:val="181818"/>
          <w:kern w:val="36"/>
          <w:sz w:val="48"/>
          <w:szCs w:val="48"/>
        </w:rPr>
      </w:pPr>
      <w:bookmarkStart w:id="0" w:name="_GoBack"/>
      <w:r w:rsidRPr="00A956E8">
        <w:rPr>
          <w:rFonts w:ascii="Arial" w:eastAsia="Times New Roman" w:hAnsi="Arial" w:cs="Arial"/>
          <w:b/>
          <w:bCs/>
          <w:color w:val="181818"/>
          <w:kern w:val="36"/>
          <w:sz w:val="48"/>
          <w:szCs w:val="48"/>
        </w:rPr>
        <w:t>Tues, May 23- YES awards $5,000 to local non-profits</w:t>
      </w:r>
    </w:p>
    <w:bookmarkEnd w:id="0"/>
    <w:p w:rsidR="00A956E8" w:rsidRPr="00A956E8" w:rsidRDefault="00A956E8" w:rsidP="00A956E8">
      <w:pPr>
        <w:shd w:val="clear" w:color="auto" w:fill="FFFFFF"/>
        <w:spacing w:after="0" w:line="315" w:lineRule="atLeast"/>
        <w:textAlignment w:val="baseline"/>
        <w:rPr>
          <w:rFonts w:ascii="inherit" w:eastAsia="Times New Roman" w:hAnsi="inherit" w:cs="Arial"/>
          <w:color w:val="1956A7"/>
          <w:sz w:val="21"/>
          <w:szCs w:val="21"/>
        </w:rPr>
      </w:pPr>
      <w:r w:rsidRPr="00A956E8">
        <w:rPr>
          <w:rFonts w:ascii="inherit" w:eastAsia="Times New Roman" w:hAnsi="inherit" w:cs="Arial"/>
          <w:color w:val="000000"/>
          <w:sz w:val="21"/>
          <w:szCs w:val="21"/>
          <w:bdr w:val="none" w:sz="0" w:space="0" w:color="auto" w:frame="1"/>
        </w:rPr>
        <w:t>This spring, YES Academy youth were granted $5,000 from The Highland Street Foundation to award to three local non-profits. After conducting site visits at a handful of local non-</w:t>
      </w:r>
      <w:proofErr w:type="gramStart"/>
      <w:r w:rsidRPr="00A956E8">
        <w:rPr>
          <w:rFonts w:ascii="inherit" w:eastAsia="Times New Roman" w:hAnsi="inherit" w:cs="Arial"/>
          <w:color w:val="000000"/>
          <w:sz w:val="21"/>
          <w:szCs w:val="21"/>
          <w:bdr w:val="none" w:sz="0" w:space="0" w:color="auto" w:frame="1"/>
        </w:rPr>
        <w:t>profits ,</w:t>
      </w:r>
      <w:proofErr w:type="gramEnd"/>
      <w:r w:rsidRPr="00A956E8">
        <w:rPr>
          <w:rFonts w:ascii="inherit" w:eastAsia="Times New Roman" w:hAnsi="inherit" w:cs="Arial"/>
          <w:color w:val="000000"/>
          <w:sz w:val="21"/>
          <w:szCs w:val="21"/>
          <w:bdr w:val="none" w:sz="0" w:space="0" w:color="auto" w:frame="1"/>
        </w:rPr>
        <w:t xml:space="preserve"> the YES Academy youth voted on which three non-profits should receive the grant money. The three non-profits selected by YES Academy were the Sunny Meadow Sanctuary,</w:t>
      </w:r>
      <w:proofErr w:type="gramStart"/>
      <w:r w:rsidRPr="00A956E8">
        <w:rPr>
          <w:rFonts w:ascii="inherit" w:eastAsia="Times New Roman" w:hAnsi="inherit" w:cs="Arial"/>
          <w:color w:val="000000"/>
          <w:sz w:val="21"/>
          <w:szCs w:val="21"/>
          <w:bdr w:val="none" w:sz="0" w:space="0" w:color="auto" w:frame="1"/>
        </w:rPr>
        <w:t>  The</w:t>
      </w:r>
      <w:proofErr w:type="gramEnd"/>
      <w:r w:rsidRPr="00A956E8">
        <w:rPr>
          <w:rFonts w:ascii="inherit" w:eastAsia="Times New Roman" w:hAnsi="inherit" w:cs="Arial"/>
          <w:color w:val="000000"/>
          <w:sz w:val="21"/>
          <w:szCs w:val="21"/>
          <w:bdr w:val="none" w:sz="0" w:space="0" w:color="auto" w:frame="1"/>
        </w:rPr>
        <w:t xml:space="preserve"> Children’s Trust, and The Environmental League of Massachusetts. </w:t>
      </w:r>
    </w:p>
    <w:tbl>
      <w:tblPr>
        <w:tblW w:w="10710" w:type="dxa"/>
        <w:tblBorders>
          <w:bottom w:val="single" w:sz="6" w:space="0" w:color="DDDDDD"/>
        </w:tblBorders>
        <w:tblCellMar>
          <w:left w:w="0" w:type="dxa"/>
          <w:right w:w="0" w:type="dxa"/>
        </w:tblCellMar>
        <w:tblLook w:val="04A0" w:firstRow="1" w:lastRow="0" w:firstColumn="1" w:lastColumn="0" w:noHBand="0" w:noVBand="1"/>
      </w:tblPr>
      <w:tblGrid>
        <w:gridCol w:w="10710"/>
      </w:tblGrid>
      <w:tr w:rsidR="00A956E8" w:rsidRPr="00A956E8" w:rsidTr="00A956E8">
        <w:tc>
          <w:tcPr>
            <w:tcW w:w="6600" w:type="dxa"/>
            <w:tcBorders>
              <w:top w:val="nil"/>
              <w:left w:val="nil"/>
              <w:bottom w:val="single" w:sz="6" w:space="0" w:color="DDDDDD"/>
              <w:right w:val="nil"/>
            </w:tcBorders>
            <w:tcMar>
              <w:top w:w="192" w:type="dxa"/>
              <w:left w:w="192" w:type="dxa"/>
              <w:bottom w:w="192" w:type="dxa"/>
              <w:right w:w="192" w:type="dxa"/>
            </w:tcMar>
            <w:vAlign w:val="bottom"/>
            <w:hideMark/>
          </w:tcPr>
          <w:p w:rsidR="00A956E8" w:rsidRPr="00A956E8" w:rsidRDefault="00A956E8" w:rsidP="00A956E8">
            <w:pPr>
              <w:spacing w:after="0" w:line="240" w:lineRule="auto"/>
              <w:jc w:val="center"/>
              <w:rPr>
                <w:rFonts w:ascii="inherit" w:eastAsia="Times New Roman" w:hAnsi="inherit" w:cs="Times New Roman"/>
                <w:sz w:val="24"/>
                <w:szCs w:val="24"/>
              </w:rPr>
            </w:pPr>
            <w:r w:rsidRPr="00A956E8">
              <w:rPr>
                <w:rFonts w:ascii="inherit" w:eastAsia="Times New Roman" w:hAnsi="inherit" w:cs="Times New Roman"/>
                <w:noProof/>
                <w:sz w:val="24"/>
                <w:szCs w:val="24"/>
              </w:rPr>
              <w:drawing>
                <wp:anchor distT="0" distB="0" distL="114300" distR="114300" simplePos="0" relativeHeight="251658240" behindDoc="1" locked="0" layoutInCell="1" allowOverlap="1">
                  <wp:simplePos x="0" y="0"/>
                  <wp:positionH relativeFrom="column">
                    <wp:posOffset>1231900</wp:posOffset>
                  </wp:positionH>
                  <wp:positionV relativeFrom="paragraph">
                    <wp:posOffset>-2540</wp:posOffset>
                  </wp:positionV>
                  <wp:extent cx="4095115" cy="3068955"/>
                  <wp:effectExtent l="0" t="0" r="635" b="0"/>
                  <wp:wrapTight wrapText="bothSides">
                    <wp:wrapPolygon edited="0">
                      <wp:start x="0" y="0"/>
                      <wp:lineTo x="0" y="21453"/>
                      <wp:lineTo x="21503" y="21453"/>
                      <wp:lineTo x="21503" y="0"/>
                      <wp:lineTo x="0" y="0"/>
                    </wp:wrapPolygon>
                  </wp:wrapTight>
                  <wp:docPr id="1" name="Picture 1" descr="https://origin.ih.constantcontact.com/fs132/1101413331897/img/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132/1101413331897/img/1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115" cy="30689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956E8" w:rsidRPr="00A956E8" w:rsidTr="00A956E8">
        <w:tc>
          <w:tcPr>
            <w:tcW w:w="0" w:type="auto"/>
            <w:tcBorders>
              <w:top w:val="nil"/>
              <w:left w:val="nil"/>
              <w:bottom w:val="single" w:sz="6" w:space="0" w:color="DDDDDD"/>
              <w:right w:val="nil"/>
            </w:tcBorders>
            <w:tcMar>
              <w:top w:w="192" w:type="dxa"/>
              <w:left w:w="192" w:type="dxa"/>
              <w:bottom w:w="192" w:type="dxa"/>
              <w:right w:w="192" w:type="dxa"/>
            </w:tcMar>
            <w:vAlign w:val="bottom"/>
            <w:hideMark/>
          </w:tcPr>
          <w:p w:rsidR="00A956E8" w:rsidRPr="00A956E8" w:rsidRDefault="00A956E8" w:rsidP="00A956E8">
            <w:pPr>
              <w:spacing w:after="0" w:line="240" w:lineRule="auto"/>
              <w:rPr>
                <w:rFonts w:ascii="inherit" w:eastAsia="Times New Roman" w:hAnsi="inherit" w:cs="Times New Roman"/>
                <w:sz w:val="24"/>
                <w:szCs w:val="24"/>
              </w:rPr>
            </w:pPr>
            <w:r w:rsidRPr="00A956E8">
              <w:rPr>
                <w:rFonts w:ascii="inherit" w:eastAsia="Times New Roman" w:hAnsi="inherit" w:cs="Times New Roman"/>
                <w:sz w:val="24"/>
                <w:szCs w:val="24"/>
              </w:rPr>
              <w:t>YES Junior Volunteers award a grant to local non-profit The Children’s Trust.</w:t>
            </w:r>
          </w:p>
        </w:tc>
      </w:tr>
    </w:tbl>
    <w:p w:rsidR="00A956E8" w:rsidRPr="00A956E8" w:rsidRDefault="00A956E8" w:rsidP="00A956E8">
      <w:pPr>
        <w:shd w:val="clear" w:color="auto" w:fill="FFFFFF"/>
        <w:spacing w:before="384" w:after="384" w:line="315" w:lineRule="atLeast"/>
        <w:textAlignment w:val="baseline"/>
        <w:rPr>
          <w:rFonts w:ascii="inherit" w:eastAsia="Times New Roman" w:hAnsi="inherit" w:cs="Arial"/>
          <w:color w:val="000000"/>
          <w:sz w:val="21"/>
          <w:szCs w:val="21"/>
        </w:rPr>
      </w:pPr>
      <w:r w:rsidRPr="00A956E8">
        <w:rPr>
          <w:rFonts w:ascii="inherit" w:eastAsia="Times New Roman" w:hAnsi="inherit" w:cs="Arial"/>
          <w:color w:val="000000"/>
          <w:sz w:val="21"/>
          <w:szCs w:val="21"/>
        </w:rPr>
        <w:t xml:space="preserve">On Tuesday, May 23, YES Academy youth held a reception for the grantees, during </w:t>
      </w:r>
      <w:proofErr w:type="spellStart"/>
      <w:r w:rsidRPr="00A956E8">
        <w:rPr>
          <w:rFonts w:ascii="inherit" w:eastAsia="Times New Roman" w:hAnsi="inherit" w:cs="Arial"/>
          <w:color w:val="000000"/>
          <w:sz w:val="21"/>
          <w:szCs w:val="21"/>
        </w:rPr>
        <w:t>whichthey</w:t>
      </w:r>
      <w:proofErr w:type="spellEnd"/>
      <w:r w:rsidRPr="00A956E8">
        <w:rPr>
          <w:rFonts w:ascii="inherit" w:eastAsia="Times New Roman" w:hAnsi="inherit" w:cs="Arial"/>
          <w:color w:val="000000"/>
          <w:sz w:val="21"/>
          <w:szCs w:val="21"/>
        </w:rPr>
        <w:t xml:space="preserve"> awarded their checks to them and thanked them for the significant work they do in Massachusetts. Congratulations to all of the grant recipients on behalf of YES! To see the other photos from the Youth Philanthropy Ceremony,</w:t>
      </w:r>
    </w:p>
    <w:p w:rsidR="00A956E8" w:rsidRPr="00A956E8" w:rsidRDefault="00A956E8" w:rsidP="00A956E8">
      <w:pPr>
        <w:shd w:val="clear" w:color="auto" w:fill="FFFFFF"/>
        <w:spacing w:before="384" w:after="384" w:line="315" w:lineRule="atLeast"/>
        <w:textAlignment w:val="baseline"/>
        <w:rPr>
          <w:rFonts w:ascii="inherit" w:eastAsia="Times New Roman" w:hAnsi="inherit" w:cs="Arial"/>
          <w:color w:val="000000"/>
          <w:sz w:val="21"/>
          <w:szCs w:val="21"/>
        </w:rPr>
      </w:pPr>
      <w:r w:rsidRPr="00A956E8">
        <w:rPr>
          <w:rFonts w:ascii="inherit" w:eastAsia="Times New Roman" w:hAnsi="inherit" w:cs="Arial"/>
          <w:color w:val="000000"/>
          <w:sz w:val="21"/>
          <w:szCs w:val="21"/>
        </w:rPr>
        <w:t>For more information about the sites chosen to receive the grant please visit their websites:</w:t>
      </w:r>
    </w:p>
    <w:p w:rsidR="00A956E8" w:rsidRPr="00A956E8" w:rsidRDefault="00A956E8" w:rsidP="00A956E8">
      <w:pPr>
        <w:numPr>
          <w:ilvl w:val="0"/>
          <w:numId w:val="1"/>
        </w:numPr>
        <w:shd w:val="clear" w:color="auto" w:fill="FFFFFF"/>
        <w:spacing w:after="0" w:line="315" w:lineRule="atLeast"/>
        <w:ind w:left="0" w:right="360"/>
        <w:textAlignment w:val="baseline"/>
        <w:rPr>
          <w:rFonts w:ascii="inherit" w:eastAsia="Times New Roman" w:hAnsi="inherit" w:cs="Arial"/>
          <w:color w:val="000000"/>
          <w:sz w:val="21"/>
          <w:szCs w:val="21"/>
        </w:rPr>
      </w:pPr>
      <w:r w:rsidRPr="00A956E8">
        <w:rPr>
          <w:rFonts w:ascii="inherit" w:eastAsia="Times New Roman" w:hAnsi="inherit" w:cs="Arial"/>
          <w:color w:val="000000"/>
          <w:sz w:val="21"/>
          <w:szCs w:val="21"/>
        </w:rPr>
        <w:t>Sunny Meadow Sanctuary (www.sunnymeadowsanctuary.org)</w:t>
      </w:r>
    </w:p>
    <w:p w:rsidR="00A956E8" w:rsidRPr="00A956E8" w:rsidRDefault="00A956E8" w:rsidP="00A956E8">
      <w:pPr>
        <w:numPr>
          <w:ilvl w:val="0"/>
          <w:numId w:val="1"/>
        </w:numPr>
        <w:shd w:val="clear" w:color="auto" w:fill="FFFFFF"/>
        <w:spacing w:after="0" w:line="315" w:lineRule="atLeast"/>
        <w:ind w:left="0" w:right="360"/>
        <w:textAlignment w:val="baseline"/>
        <w:rPr>
          <w:rFonts w:ascii="inherit" w:eastAsia="Times New Roman" w:hAnsi="inherit" w:cs="Arial"/>
          <w:color w:val="000000"/>
          <w:sz w:val="21"/>
          <w:szCs w:val="21"/>
        </w:rPr>
      </w:pPr>
      <w:r w:rsidRPr="00A956E8">
        <w:rPr>
          <w:rFonts w:ascii="inherit" w:eastAsia="Times New Roman" w:hAnsi="inherit" w:cs="Arial"/>
          <w:color w:val="000000"/>
          <w:sz w:val="21"/>
          <w:szCs w:val="21"/>
        </w:rPr>
        <w:t>The Children’s Trust (www.thechildrenstrust.org)</w:t>
      </w:r>
    </w:p>
    <w:p w:rsidR="00A956E8" w:rsidRPr="00A956E8" w:rsidRDefault="00A956E8" w:rsidP="00A956E8">
      <w:pPr>
        <w:numPr>
          <w:ilvl w:val="0"/>
          <w:numId w:val="1"/>
        </w:numPr>
        <w:shd w:val="clear" w:color="auto" w:fill="FFFFFF"/>
        <w:spacing w:after="0" w:line="315" w:lineRule="atLeast"/>
        <w:ind w:left="0" w:right="360"/>
        <w:textAlignment w:val="baseline"/>
        <w:rPr>
          <w:rFonts w:ascii="inherit" w:eastAsia="Times New Roman" w:hAnsi="inherit" w:cs="Arial"/>
          <w:color w:val="000000"/>
          <w:sz w:val="21"/>
          <w:szCs w:val="21"/>
        </w:rPr>
      </w:pPr>
      <w:r w:rsidRPr="00A956E8">
        <w:rPr>
          <w:rFonts w:ascii="inherit" w:eastAsia="Times New Roman" w:hAnsi="inherit" w:cs="Arial"/>
          <w:color w:val="000000"/>
          <w:sz w:val="21"/>
          <w:szCs w:val="21"/>
        </w:rPr>
        <w:t>The Environmental League of Massachusetts (www.thenvironmentalleague.org)</w:t>
      </w:r>
    </w:p>
    <w:p w:rsidR="001D75B4" w:rsidRDefault="001D75B4"/>
    <w:sectPr w:rsidR="001D7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A1D6C"/>
    <w:multiLevelType w:val="multilevel"/>
    <w:tmpl w:val="E020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E8"/>
    <w:rsid w:val="001D75B4"/>
    <w:rsid w:val="00A9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4290">
      <w:bodyDiv w:val="1"/>
      <w:marLeft w:val="0"/>
      <w:marRight w:val="0"/>
      <w:marTop w:val="0"/>
      <w:marBottom w:val="0"/>
      <w:divBdr>
        <w:top w:val="none" w:sz="0" w:space="0" w:color="auto"/>
        <w:left w:val="none" w:sz="0" w:space="0" w:color="auto"/>
        <w:bottom w:val="none" w:sz="0" w:space="0" w:color="auto"/>
        <w:right w:val="none" w:sz="0" w:space="0" w:color="auto"/>
      </w:divBdr>
      <w:divsChild>
        <w:div w:id="163279587">
          <w:marLeft w:val="0"/>
          <w:marRight w:val="0"/>
          <w:marTop w:val="0"/>
          <w:marBottom w:val="0"/>
          <w:divBdr>
            <w:top w:val="none" w:sz="0" w:space="0" w:color="auto"/>
            <w:left w:val="none" w:sz="0" w:space="0" w:color="auto"/>
            <w:bottom w:val="none" w:sz="0" w:space="0" w:color="auto"/>
            <w:right w:val="none" w:sz="0" w:space="0" w:color="auto"/>
          </w:divBdr>
          <w:divsChild>
            <w:div w:id="1737699578">
              <w:marLeft w:val="0"/>
              <w:marRight w:val="0"/>
              <w:marTop w:val="0"/>
              <w:marBottom w:val="0"/>
              <w:divBdr>
                <w:top w:val="none" w:sz="0" w:space="0" w:color="auto"/>
                <w:left w:val="none" w:sz="0" w:space="0" w:color="auto"/>
                <w:bottom w:val="none" w:sz="0" w:space="0" w:color="auto"/>
                <w:right w:val="none" w:sz="0" w:space="0" w:color="auto"/>
              </w:divBdr>
            </w:div>
            <w:div w:id="1411543281">
              <w:marLeft w:val="0"/>
              <w:marRight w:val="0"/>
              <w:marTop w:val="0"/>
              <w:marBottom w:val="0"/>
              <w:divBdr>
                <w:top w:val="none" w:sz="0" w:space="0" w:color="auto"/>
                <w:left w:val="none" w:sz="0" w:space="0" w:color="auto"/>
                <w:bottom w:val="none" w:sz="0" w:space="0" w:color="auto"/>
                <w:right w:val="none" w:sz="0" w:space="0" w:color="auto"/>
              </w:divBdr>
              <w:divsChild>
                <w:div w:id="8302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cbrydges</dc:creator>
  <cp:lastModifiedBy>cbrydges</cp:lastModifiedBy>
  <cp:revision>1</cp:revision>
  <dcterms:created xsi:type="dcterms:W3CDTF">2014-10-02T19:27:00Z</dcterms:created>
  <dcterms:modified xsi:type="dcterms:W3CDTF">2014-10-02T19:37:00Z</dcterms:modified>
</cp:coreProperties>
</file>